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9A" w:rsidRPr="00FF239A" w:rsidRDefault="00FF239A" w:rsidP="00FF239A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7705" cy="79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9A" w:rsidRPr="00FF239A" w:rsidRDefault="00FF239A" w:rsidP="00FF239A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КАЛАРСКОГО МУНИЦИПАЛЬНОГО ОКРУГА ЗАБАЙКАЛЬСКОГО КРАЯ</w:t>
      </w: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F239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F239A" w:rsidRPr="00FF239A" w:rsidRDefault="00447A65" w:rsidP="00F1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27</w:t>
      </w:r>
      <w:r w:rsidR="00FF239A" w:rsidRPr="00FF23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мая 2022 года</w:t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F239A" w:rsidRPr="000D1E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№ </w:t>
      </w:r>
      <w:r w:rsidR="00F111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198</w:t>
      </w: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F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FF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Чара</w:t>
      </w:r>
    </w:p>
    <w:p w:rsidR="00FF239A" w:rsidRPr="000D1EBB" w:rsidRDefault="00FF239A" w:rsidP="00FF2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Каларского</w:t>
      </w:r>
      <w:proofErr w:type="spellEnd"/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 за 2021 год</w:t>
      </w:r>
    </w:p>
    <w:p w:rsidR="00FF239A" w:rsidRPr="00FF239A" w:rsidRDefault="00FF239A" w:rsidP="00FF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Уставом 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решением Совета муниципального района «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Каларский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10 декабря 2008 года  № 25 «О принятии положения о бюджетном процессе в муниципальном районе «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Каларский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  Совет 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proofErr w:type="gramStart"/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отчет об исполнении бюджета 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за 2021 год (приложение №№ 1-5):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1 161 023,9 тыс. рублей,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1 091 703,6  тыс. рублей,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превышение доходов над расходами (профицит) </w:t>
      </w: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69 320,3 тыс. рублей.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опубликования.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FF239A" w:rsidRPr="00FF239A" w:rsidRDefault="00FF239A" w:rsidP="00FF239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39A" w:rsidRPr="00FF239A" w:rsidSect="000D1EBB">
          <w:pgSz w:w="11907" w:h="16840" w:code="121"/>
          <w:pgMar w:top="851" w:right="567" w:bottom="1134" w:left="1701" w:header="709" w:footer="709" w:gutter="0"/>
          <w:cols w:space="708"/>
          <w:docGrid w:linePitch="360"/>
        </w:sectPr>
      </w:pP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Климович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68"/>
        <w:gridCol w:w="567"/>
        <w:gridCol w:w="2977"/>
        <w:gridCol w:w="1417"/>
        <w:gridCol w:w="1418"/>
      </w:tblGrid>
      <w:tr w:rsidR="00FF239A" w:rsidRPr="00FF239A" w:rsidTr="00CD7DCB">
        <w:trPr>
          <w:trHeight w:val="982"/>
        </w:trPr>
        <w:tc>
          <w:tcPr>
            <w:tcW w:w="3701" w:type="dxa"/>
            <w:gridSpan w:val="3"/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FF239A" w:rsidRPr="00FF239A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Совета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муниципального округа </w:t>
            </w:r>
            <w:r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Забайкальского края  от </w:t>
            </w:r>
            <w:r w:rsidR="00447A65"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</w:t>
            </w:r>
            <w:r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года № </w:t>
            </w:r>
            <w:r w:rsidR="00AD0AC7"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615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КАЛАРСКОГО МУНИЦИПАЛЬНОГО ОКРУГА ЗАБАЙКАЛЬСКОГО КРАЯ  ЗА  2021 ГОД</w:t>
            </w:r>
          </w:p>
        </w:tc>
      </w:tr>
      <w:tr w:rsidR="00FF239A" w:rsidRPr="00FF239A" w:rsidTr="00CD7DCB">
        <w:trPr>
          <w:trHeight w:val="357"/>
        </w:trPr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FF239A" w:rsidRPr="00FF239A" w:rsidTr="00CD7DCB">
        <w:trPr>
          <w:trHeight w:val="7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01.01.2022г.</w:t>
            </w:r>
          </w:p>
        </w:tc>
      </w:tr>
      <w:tr w:rsidR="00FF239A" w:rsidRPr="00FF239A" w:rsidTr="00CD7DCB">
        <w:trPr>
          <w:trHeight w:val="262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F239A" w:rsidRPr="00FF239A" w:rsidTr="00CD7DCB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-69 320,3</w:t>
            </w:r>
          </w:p>
        </w:tc>
      </w:tr>
      <w:tr w:rsidR="00FF239A" w:rsidRPr="00FF239A" w:rsidTr="00CD7DCB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01 03 0000 00 0000 000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01 03 0100 14 0000 810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округов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-69 320,3</w:t>
            </w:r>
          </w:p>
        </w:tc>
      </w:tr>
      <w:tr w:rsidR="00FF239A" w:rsidRPr="00FF239A" w:rsidTr="00CD7D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01 05 02 01 14 0000 510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-1 098 689,7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-1 161 023,9</w:t>
            </w:r>
          </w:p>
        </w:tc>
      </w:tr>
      <w:tr w:rsidR="00FF239A" w:rsidRPr="00FF239A" w:rsidTr="00CD7DCB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01 05 02 01 14 0000 610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1 098 755,2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1 091 703,6</w:t>
            </w:r>
          </w:p>
        </w:tc>
      </w:tr>
      <w:tr w:rsidR="00FF239A" w:rsidRPr="00FF239A" w:rsidTr="00CD7DCB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01 06 00 00 00 0000 000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FF239A" w:rsidRPr="00FF239A" w:rsidRDefault="00FF239A" w:rsidP="00FF23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F239A" w:rsidRPr="00FF239A" w:rsidSect="00CD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417"/>
        <w:gridCol w:w="1701"/>
        <w:gridCol w:w="1560"/>
        <w:gridCol w:w="992"/>
      </w:tblGrid>
      <w:tr w:rsidR="00FF239A" w:rsidRPr="00FF239A" w:rsidTr="00CD7DCB">
        <w:trPr>
          <w:trHeight w:val="972"/>
        </w:trPr>
        <w:tc>
          <w:tcPr>
            <w:tcW w:w="4268" w:type="dxa"/>
            <w:gridSpan w:val="2"/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F239A" w:rsidRPr="00FF239A" w:rsidRDefault="00FF239A" w:rsidP="00AD0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Совета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</w:t>
            </w:r>
            <w:r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края  от </w:t>
            </w:r>
            <w:r w:rsidR="00447A65"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27.05. 2022 года № </w:t>
            </w:r>
            <w:r w:rsidR="00AD0AC7"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FF239A" w:rsidRPr="00FF239A" w:rsidTr="00CD7DCB">
        <w:trPr>
          <w:trHeight w:val="108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бюджета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Забайкальского края по кодам классификации доходов бюджетов Российской Федерации</w:t>
            </w:r>
          </w:p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2021 год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доходов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01.01.2022г.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F239A" w:rsidRPr="00FF239A" w:rsidTr="00CD7DCB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502 112,8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115,1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311 869,6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361 579,7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115,9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311 869,6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361 579,7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1 03 0000 00 0000 000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30 911,0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101,9</w:t>
            </w:r>
          </w:p>
        </w:tc>
      </w:tr>
      <w:tr w:rsidR="00FF239A" w:rsidRPr="00FF239A" w:rsidTr="00CD7DCB">
        <w:trPr>
          <w:trHeight w:val="17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FF239A" w:rsidRPr="00FF239A" w:rsidTr="00CD7DCB">
        <w:trPr>
          <w:trHeight w:val="19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</w:tr>
      <w:tr w:rsidR="00FF239A" w:rsidRPr="00FF239A" w:rsidTr="00CD7DCB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FF239A" w:rsidRPr="00FF239A" w:rsidTr="00CD7DCB">
        <w:trPr>
          <w:trHeight w:val="16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130,2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1 05 02010 02 0000 110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1 05 04060 02 0000 110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145,7</w:t>
            </w:r>
          </w:p>
        </w:tc>
      </w:tr>
      <w:tr w:rsidR="00FF239A" w:rsidRPr="00FF239A" w:rsidTr="00CD7DCB">
        <w:trPr>
          <w:trHeight w:val="3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116,1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1 06 01020 14 0000 110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1 06 06032 14 0000 110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1 06 06042 14 0000 110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109,6</w:t>
            </w:r>
          </w:p>
        </w:tc>
      </w:tr>
      <w:tr w:rsidR="00FF239A" w:rsidRPr="00FF239A" w:rsidTr="00CD7DC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1 07 01020 01 0000 110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</w:t>
            </w:r>
          </w:p>
        </w:tc>
      </w:tr>
      <w:tr w:rsidR="00FF239A" w:rsidRPr="00FF239A" w:rsidTr="00CD7DCB">
        <w:trPr>
          <w:trHeight w:val="8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1 07 01030 01 0000 110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117,1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</w:t>
            </w:r>
          </w:p>
        </w:tc>
      </w:tr>
      <w:tr w:rsidR="00FF239A" w:rsidRPr="00FF239A" w:rsidTr="00CD7DCB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налоговые доходы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385 465,1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114,6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141,5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64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1 11 05012 14 0000 120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</w:t>
            </w:r>
          </w:p>
        </w:tc>
      </w:tr>
      <w:tr w:rsidR="00FF239A" w:rsidRPr="00FF239A" w:rsidTr="00CD7DCB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1 11 05034 14 0000 120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231,1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1 11 05074 14 0000 120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автомобильных дорог, находящихся в собственности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1 11 09034 14 0000 120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6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1 11 09044 14 0000 120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FF239A" w:rsidRPr="00FF239A" w:rsidTr="00CD7DCB">
        <w:trPr>
          <w:trHeight w:val="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-133,3</w:t>
            </w:r>
          </w:p>
        </w:tc>
      </w:tr>
      <w:tr w:rsidR="00FF239A" w:rsidRPr="00FF239A" w:rsidTr="00CD7DCB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109,4</w:t>
            </w:r>
          </w:p>
        </w:tc>
      </w:tr>
      <w:tr w:rsidR="00FF239A" w:rsidRPr="00FF239A" w:rsidTr="00CD7DCB">
        <w:trPr>
          <w:trHeight w:val="3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1 13 02994 14 0000 130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</w:tr>
      <w:tr w:rsidR="00FF239A" w:rsidRPr="00FF239A" w:rsidTr="00CD7DCB">
        <w:trPr>
          <w:trHeight w:val="4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1 14 06012 14 0000 430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111,7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274,0</w:t>
            </w:r>
          </w:p>
        </w:tc>
      </w:tr>
      <w:tr w:rsidR="00FF239A" w:rsidRPr="00FF239A" w:rsidTr="00CD7DCB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1 16 01060 01 0000 140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8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1 16 01083 01 0000 140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185,1</w:t>
            </w:r>
          </w:p>
        </w:tc>
      </w:tr>
      <w:tr w:rsidR="00FF239A" w:rsidRPr="00FF239A" w:rsidTr="00CD7DCB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1 16 01130 01 0000 140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22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</w:tr>
      <w:tr w:rsidR="00FF239A" w:rsidRPr="00FF239A" w:rsidTr="00CD7DCB">
        <w:trPr>
          <w:trHeight w:val="13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1 16 01170 01 0000 140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FF239A" w:rsidRPr="00FF239A" w:rsidTr="00CD7DCB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1 16 01333 01 0000 140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1 16 09040 14 0000 140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30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1 16 10061 14 0000 140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1 16 10100 14 0000 140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FF239A" w:rsidRPr="00FF239A" w:rsidTr="00CD7DCB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1 16 10120 00 0000 140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-4,9</w:t>
            </w:r>
          </w:p>
        </w:tc>
      </w:tr>
      <w:tr w:rsidR="00FF239A" w:rsidRPr="00FF239A" w:rsidTr="00CD7DCB">
        <w:trPr>
          <w:trHeight w:val="2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1 16 11050 01 0000 140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40 885,1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118,6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неналоговые доходы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50 901,3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60 388,8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118,6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поступления, всего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662 323,3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658 911,1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  поступления   от   других   бюджетов бюджетной </w:t>
            </w: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662 492,5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Дотации бюджетам субъектов Российской Федерации и муниципальных образований                          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2 02 01000 00 0000 150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2 02 25023 14 0000 150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2 02 25178 14 0000 150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2 02 25515 14 0000 150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2 02 25516 14 0000 150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субсидии, 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87,8</w:t>
            </w:r>
          </w:p>
        </w:tc>
      </w:tr>
      <w:tr w:rsidR="00FF239A" w:rsidRPr="00FF239A" w:rsidTr="00CD7DCB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округов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2 02 0300 00 0000 150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193 867,0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193 353,2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 муниципальных районов и городских округов отдельными государственными полномочиями в сфере труда"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Субвенция на осуществление государственных полномочий по регистрации и учету граждан Российской Федерации, выезжающих из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муниципального округа, муниципальных районов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Тунгиро-Олёкминский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район" и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Тунгокоченский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Единая субвенция в сфере государственного управления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Единая субвенция в сфере образования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1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расходы на оплату труда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расходы на оплату труда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123 883,1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</w:tr>
      <w:tr w:rsidR="00FF239A" w:rsidRPr="00FF239A" w:rsidTr="00CD7DCB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18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воздушного и железнодорожного), в том числе: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администрирование государственного полномочия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бюджетам муниципальных округов на осуществление 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Субвенция бюджетам муниципальных округов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Субвенция бюджетам  муниципальных округов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2 02 30027 14 0000 150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2 02 35120 14 0000 150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проведение Всероссийской переписи населения 2020 года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2 02 35469 14 0000 150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225 991,4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225 372,2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округов на реализацию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округов, в том числе: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13 745,6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13 699,5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25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 (из резервного фонда Правительства Забайкальского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бюджетам муниципальных округов Забайкальского края на решение вопросов местного значения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бюджетам муниципальных округов Забайкальского края на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2 19 00000 00 0000 150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2 19 00000 14 0000 150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1 098 689,7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1 161 023,9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105,7</w:t>
            </w:r>
          </w:p>
        </w:tc>
      </w:tr>
    </w:tbl>
    <w:p w:rsidR="00FF239A" w:rsidRPr="00FF239A" w:rsidRDefault="00FF239A" w:rsidP="00FF23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F239A" w:rsidRPr="00FF239A" w:rsidSect="00CD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395"/>
        <w:gridCol w:w="172"/>
        <w:gridCol w:w="351"/>
        <w:gridCol w:w="1146"/>
        <w:gridCol w:w="62"/>
        <w:gridCol w:w="174"/>
        <w:gridCol w:w="535"/>
        <w:gridCol w:w="1275"/>
        <w:gridCol w:w="1134"/>
        <w:gridCol w:w="851"/>
      </w:tblGrid>
      <w:tr w:rsidR="00FF239A" w:rsidRPr="00FF239A" w:rsidTr="00CD7DCB">
        <w:trPr>
          <w:trHeight w:val="435"/>
        </w:trPr>
        <w:tc>
          <w:tcPr>
            <w:tcW w:w="4761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7" w:type="dxa"/>
            <w:gridSpan w:val="7"/>
            <w:vMerge w:val="restart"/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FF239A" w:rsidRPr="00FF239A" w:rsidRDefault="00FF239A" w:rsidP="00AD0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 Совета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муниципального округа Забайкальского края </w:t>
            </w:r>
            <w:r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447A65" w:rsidRP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27.05. 2022 года № </w:t>
            </w:r>
            <w:r w:rsidR="00AD0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FF239A" w:rsidRPr="00FF239A" w:rsidTr="00CD7DCB">
        <w:trPr>
          <w:trHeight w:val="230"/>
        </w:trPr>
        <w:tc>
          <w:tcPr>
            <w:tcW w:w="4761" w:type="dxa"/>
            <w:gridSpan w:val="5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7" w:type="dxa"/>
            <w:gridSpan w:val="7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230"/>
        </w:trPr>
        <w:tc>
          <w:tcPr>
            <w:tcW w:w="4761" w:type="dxa"/>
            <w:gridSpan w:val="5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7" w:type="dxa"/>
            <w:gridSpan w:val="7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322"/>
        </w:trPr>
        <w:tc>
          <w:tcPr>
            <w:tcW w:w="9938" w:type="dxa"/>
            <w:gridSpan w:val="12"/>
            <w:vMerge w:val="restart"/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за 2021 год </w:t>
            </w:r>
          </w:p>
        </w:tc>
      </w:tr>
      <w:tr w:rsidR="00FF239A" w:rsidRPr="00FF239A" w:rsidTr="00CD7DCB">
        <w:trPr>
          <w:trHeight w:val="1290"/>
        </w:trPr>
        <w:tc>
          <w:tcPr>
            <w:tcW w:w="9938" w:type="dxa"/>
            <w:gridSpan w:val="12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230"/>
        </w:trPr>
        <w:tc>
          <w:tcPr>
            <w:tcW w:w="9938" w:type="dxa"/>
            <w:gridSpan w:val="12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405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ассигнования, утвержденные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01.01.2022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F239A" w:rsidRPr="00FF239A" w:rsidTr="00CD7DCB">
        <w:trPr>
          <w:trHeight w:val="15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3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114812,1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6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1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1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1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6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6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Аудиторы контрольного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«Социальное развитие и совершенствование муниципального управления в муниципальном районе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мероприятия "Кадастровые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комплекса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учреждений культуры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 Единого Дня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23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88 0 00 21801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88 0 00 21801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88 0 00 21801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дежурно-диспетчерская служба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проекта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FF239A" w:rsidRPr="00FF239A" w:rsidTr="00CD7DCB">
        <w:trPr>
          <w:trHeight w:val="8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96,2</w:t>
            </w:r>
          </w:p>
        </w:tc>
      </w:tr>
      <w:tr w:rsidR="00FF239A" w:rsidRPr="00FF239A" w:rsidTr="00CD7DCB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</w:tr>
      <w:tr w:rsidR="00FF239A" w:rsidRPr="00FF239A" w:rsidTr="00CD7DCB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дорожного хозяйства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FF239A" w:rsidRPr="00FF239A" w:rsidTr="00CD7DCB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03 1 01 79102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03 1 01 79102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03 1 01 79102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сносу аварийного и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по проведению экспертизы жилых помещений муниципального жилищного фонда для признания их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аварийными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жилых помещений, в рамках исполнения судебных решений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97,9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подготовке объектов коммунальной инфраструктуры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9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муниципальным унитарным предприятиям 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погашение просроченной кредиторской задолженности по первоочередным платежам (налоги: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НДФЛ, начисления на заработную плату, задолженность за топливно-энергетические ресурсы)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5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596711,9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2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211389,2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F239A" w:rsidRPr="00FF239A" w:rsidTr="00CD7DCB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301743,1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300936,6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общеобразовательные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образовательные школы-интернаты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3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1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3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</w:t>
            </w:r>
          </w:p>
        </w:tc>
      </w:tr>
      <w:tr w:rsidR="00FF239A" w:rsidRPr="00FF239A" w:rsidTr="00CD7DCB">
        <w:trPr>
          <w:trHeight w:val="9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6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11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бесплатным питанием в общеобразовательных учреждениях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детей из малоимущих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"Поддержка молодых педагогов, создание условий для их закрепления в системе образования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поддержки молодым педагогам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04 3 01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05 4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05 4 01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05 4 01 40000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6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04 4 01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4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2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"Улучшение условий и охраны труда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"Мероприятия по охране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02 06 01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8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CD7DCB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3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8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05 1 01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05 1 01 40000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"Музейное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05 2 01 40000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"Библиотечная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05 3 01 40000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"Улучшение условий и охраны труда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"Мероприятия по охране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02 06 01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"Музейное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"Библиотечная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128689,3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и территориальное развитие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Дополнительные меры социальной поддержки и социальной помощи для отдельных категорий граждан, проживающих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</w:tr>
      <w:tr w:rsidR="00FF239A" w:rsidRPr="00FF239A" w:rsidTr="00CD7DC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жильем молодых семей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семьи и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Дополнительные меры социальной поддержки и социальной помощи для отдельных категорий граждан, проживающих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1098755,2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1091703,6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</w:tbl>
    <w:p w:rsidR="00FF239A" w:rsidRPr="00FF239A" w:rsidRDefault="00FF239A" w:rsidP="00FF239A">
      <w:pPr>
        <w:rPr>
          <w:rFonts w:ascii="Calibri" w:eastAsia="Calibri" w:hAnsi="Calibri" w:cs="Times New Roman"/>
          <w:sz w:val="18"/>
          <w:szCs w:val="18"/>
        </w:rPr>
        <w:sectPr w:rsidR="00FF239A" w:rsidRPr="00FF239A" w:rsidSect="00CD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2"/>
        <w:gridCol w:w="1559"/>
        <w:gridCol w:w="709"/>
        <w:gridCol w:w="1276"/>
        <w:gridCol w:w="1275"/>
        <w:gridCol w:w="709"/>
      </w:tblGrid>
      <w:tr w:rsidR="00FF239A" w:rsidRPr="00FF239A" w:rsidTr="00CD7DCB">
        <w:trPr>
          <w:trHeight w:val="1114"/>
        </w:trPr>
        <w:tc>
          <w:tcPr>
            <w:tcW w:w="4126" w:type="dxa"/>
            <w:shd w:val="clear" w:color="000000" w:fill="FFFFFF"/>
            <w:noWrap/>
            <w:vAlign w:val="bottom"/>
            <w:hideMark/>
          </w:tcPr>
          <w:p w:rsidR="00FF239A" w:rsidRPr="00432A85" w:rsidRDefault="00FF239A" w:rsidP="00FF2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000000" w:fill="FFFFFF"/>
            <w:vAlign w:val="bottom"/>
            <w:hideMark/>
          </w:tcPr>
          <w:p w:rsidR="00FF239A" w:rsidRPr="00432A85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  <w:p w:rsidR="00FF239A" w:rsidRPr="00432A85" w:rsidRDefault="00FF239A" w:rsidP="0043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Совета </w:t>
            </w:r>
            <w:proofErr w:type="spellStart"/>
            <w:r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 от </w:t>
            </w:r>
            <w:r w:rsidR="00447A65"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27.05. 2022 года № </w:t>
            </w:r>
            <w:r w:rsidR="00432A85" w:rsidRPr="00432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FF239A" w:rsidRPr="00FF239A" w:rsidTr="00CD7DCB">
        <w:trPr>
          <w:trHeight w:val="322"/>
        </w:trPr>
        <w:tc>
          <w:tcPr>
            <w:tcW w:w="9796" w:type="dxa"/>
            <w:gridSpan w:val="7"/>
            <w:vMerge w:val="restart"/>
            <w:shd w:val="clear" w:color="000000" w:fill="FFFFFF"/>
            <w:vAlign w:val="center"/>
            <w:hideMark/>
          </w:tcPr>
          <w:p w:rsidR="00FF239A" w:rsidRPr="00432A85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2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32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432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Забайкальского края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32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432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2021 год</w:t>
            </w:r>
          </w:p>
        </w:tc>
      </w:tr>
      <w:tr w:rsidR="00FF239A" w:rsidRPr="00FF239A" w:rsidTr="00CD7DCB">
        <w:trPr>
          <w:trHeight w:val="322"/>
        </w:trPr>
        <w:tc>
          <w:tcPr>
            <w:tcW w:w="9796" w:type="dxa"/>
            <w:gridSpan w:val="7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623"/>
        </w:trPr>
        <w:tc>
          <w:tcPr>
            <w:tcW w:w="9796" w:type="dxa"/>
            <w:gridSpan w:val="7"/>
            <w:vMerge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930"/>
        </w:trPr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ассигнования, утвержденные решением о бюджете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01.01.2022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8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01 5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9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7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FF239A" w:rsidRPr="00FF239A" w:rsidTr="00CD7DCB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семьи и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"Улучшение условий и охраны труда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охране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59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47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Подпрограмма, содержащая мероприятия, направленные на развитие субъектов малого и среднего предпринимательства в муниципальном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  Забайкальского 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03 1 01 79102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03 1 01 79102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"Обеспечение жильем молодых семей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03 2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местного бюджета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2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5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район"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03 5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86622,6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86622,6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мероприятия "Кадастровые работы"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комплекса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на 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539884,3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536940,6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210193,0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210123,1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детские 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18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6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8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04 2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303953,4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301310,4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7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293254,2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общеобразовательные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образовательные школы-интернаты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7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36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58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21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04 2 02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82,6</w:t>
            </w:r>
          </w:p>
        </w:tc>
      </w:tr>
      <w:tr w:rsidR="00FF239A" w:rsidRPr="00FF239A" w:rsidTr="00CD7DCB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6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в общеобразовательных учреждениях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детей из малоимущих семей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"Поддержка молодых педагогов, создание условий для их закрепления в системе образования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поддержки молодым педагогам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8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5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7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из местного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5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04 3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04 4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"Организация отдыха и оздоровления детей"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7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99604,8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05 1 01 40000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4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"Музейное дело"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11806,2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музея"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05 2 01 40000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"Библиотечная деятельность"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05 3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24283,5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05 3 01 40000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05 4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05 4 01 40000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5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322667,8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8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F239A" w:rsidRPr="00FF239A" w:rsidTr="00CD7DCB">
        <w:trPr>
          <w:trHeight w:val="9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Аудиторы контрольного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7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Поддержка дорожного хозяйства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FF239A" w:rsidRPr="00FF239A" w:rsidTr="00CD7DCB">
        <w:trPr>
          <w:trHeight w:val="100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сносу аварийного и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проведению экспертизы жилых помещений муниципального жилищного фонда для признания их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аварийными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жилых помещений, в рамках исполнения судебных решений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подготовке объектов коммунальной инфраструктуры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к осенне-зимнему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152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муниципальным унитарным предприятиям 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04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погашение просроченной кредиторской задолженности по первоочередным платежам (налоги: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НДФЛ, начисления на заработную плату, задолженность за топливно-энергетические ресурсы)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Единая дежурно-диспетчерская служба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учреждений культуры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9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23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2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6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2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3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4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8B455B">
        <w:trPr>
          <w:trHeight w:val="4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8B455B">
        <w:trPr>
          <w:trHeight w:val="8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8B455B">
        <w:trPr>
          <w:trHeight w:val="5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120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 Единого Дня голосования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75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4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Дополнительные меры социальной поддержки и социальной помощи для отдельных категорий граждан, проживающих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63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7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9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5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8B455B">
        <w:trPr>
          <w:trHeight w:val="27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92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8B455B">
        <w:trPr>
          <w:trHeight w:val="5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CD7DCB">
        <w:trPr>
          <w:trHeight w:val="7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5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4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8B455B">
        <w:trPr>
          <w:trHeight w:val="47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8B455B">
        <w:trPr>
          <w:trHeight w:val="11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41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6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5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8B455B">
        <w:trPr>
          <w:trHeight w:val="99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51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B455B">
        <w:trPr>
          <w:trHeight w:val="6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8B455B">
        <w:trPr>
          <w:trHeight w:val="6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8B455B">
        <w:trPr>
          <w:trHeight w:val="28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1098755,2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1091703,6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</w:tbl>
    <w:p w:rsidR="00FF239A" w:rsidRPr="00FF239A" w:rsidRDefault="00FF239A" w:rsidP="00FF239A">
      <w:pPr>
        <w:rPr>
          <w:rFonts w:ascii="Calibri" w:eastAsia="Calibri" w:hAnsi="Calibri" w:cs="Times New Roman"/>
          <w:sz w:val="18"/>
          <w:szCs w:val="18"/>
        </w:rPr>
      </w:pPr>
    </w:p>
    <w:p w:rsidR="00FF239A" w:rsidRPr="00FF239A" w:rsidRDefault="00FF239A" w:rsidP="00FF239A">
      <w:pPr>
        <w:rPr>
          <w:rFonts w:ascii="Calibri" w:eastAsia="Calibri" w:hAnsi="Calibri" w:cs="Times New Roman"/>
          <w:sz w:val="18"/>
          <w:szCs w:val="18"/>
        </w:rPr>
      </w:pPr>
    </w:p>
    <w:p w:rsidR="00FF239A" w:rsidRPr="00FF239A" w:rsidRDefault="00FF239A" w:rsidP="00FF239A">
      <w:pPr>
        <w:rPr>
          <w:rFonts w:ascii="Calibri" w:eastAsia="Calibri" w:hAnsi="Calibri" w:cs="Times New Roman"/>
          <w:sz w:val="18"/>
          <w:szCs w:val="18"/>
        </w:rPr>
        <w:sectPr w:rsidR="00FF239A" w:rsidRPr="00FF239A" w:rsidSect="00CD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39A" w:rsidRPr="00FF239A" w:rsidRDefault="00FF239A" w:rsidP="00FF239A">
      <w:pPr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39A" w:rsidRPr="00FF239A" w:rsidTr="00CD7DCB">
        <w:tc>
          <w:tcPr>
            <w:tcW w:w="4785" w:type="dxa"/>
            <w:shd w:val="clear" w:color="auto" w:fill="auto"/>
          </w:tcPr>
          <w:p w:rsidR="00FF239A" w:rsidRPr="00FF239A" w:rsidRDefault="00FF239A" w:rsidP="00FF239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FF239A" w:rsidRPr="001F5F10" w:rsidRDefault="00FF239A" w:rsidP="00FF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</w:t>
            </w:r>
          </w:p>
          <w:p w:rsidR="00FF239A" w:rsidRPr="001F5F10" w:rsidRDefault="00FF239A" w:rsidP="001F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Совета  </w:t>
            </w:r>
            <w:proofErr w:type="spellStart"/>
            <w:r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 от </w:t>
            </w:r>
            <w:r w:rsidR="004D0FD8"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27.05. 2022 года № </w:t>
            </w:r>
            <w:r w:rsidR="001F5F10" w:rsidRPr="001F5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</w:tbl>
    <w:p w:rsidR="00FF239A" w:rsidRPr="00FF239A" w:rsidRDefault="00FF239A" w:rsidP="00FF239A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567"/>
        <w:gridCol w:w="425"/>
        <w:gridCol w:w="409"/>
        <w:gridCol w:w="470"/>
        <w:gridCol w:w="236"/>
        <w:gridCol w:w="302"/>
        <w:gridCol w:w="567"/>
        <w:gridCol w:w="635"/>
        <w:gridCol w:w="236"/>
        <w:gridCol w:w="236"/>
        <w:gridCol w:w="169"/>
        <w:gridCol w:w="1559"/>
        <w:gridCol w:w="851"/>
      </w:tblGrid>
      <w:tr w:rsidR="00FF239A" w:rsidRPr="00FF239A" w:rsidTr="00CD7DCB">
        <w:trPr>
          <w:trHeight w:val="480"/>
        </w:trPr>
        <w:tc>
          <w:tcPr>
            <w:tcW w:w="993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Забайкальского края за 2021 год </w:t>
            </w:r>
          </w:p>
        </w:tc>
      </w:tr>
      <w:tr w:rsidR="00FF239A" w:rsidRPr="00FF239A" w:rsidTr="00CD7DCB">
        <w:trPr>
          <w:trHeight w:val="405"/>
        </w:trPr>
        <w:tc>
          <w:tcPr>
            <w:tcW w:w="993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322"/>
        </w:trPr>
        <w:tc>
          <w:tcPr>
            <w:tcW w:w="993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CD7DCB">
        <w:trPr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ассигнования, утвержденные решением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01.01.2022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F239A" w:rsidRPr="00FF239A" w:rsidTr="00CD7DCB">
        <w:trPr>
          <w:trHeight w:val="15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239A" w:rsidRPr="00FF239A" w:rsidTr="00B64183">
        <w:trPr>
          <w:trHeight w:val="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1 084 769,3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1 077 718,3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FF239A" w:rsidRPr="00FF239A" w:rsidTr="00CD7DCB">
        <w:trPr>
          <w:trHeight w:val="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100950,3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100858,6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</w:tr>
      <w:tr w:rsidR="00FF239A" w:rsidRPr="00FF239A" w:rsidTr="00CD7DCB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B64183">
        <w:trPr>
          <w:trHeight w:val="2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39A" w:rsidRPr="00FF239A" w:rsidTr="00B64183">
        <w:trPr>
          <w:trHeight w:val="3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мероприятия "Кадастровые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03 6 02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комплекса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учреждений культуры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B6418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FF239A" w:rsidRPr="00FF239A" w:rsidTr="00B6418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 Единого Дня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1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1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23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дежурно-диспетчерская служба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</w:tr>
      <w:tr w:rsidR="00FF239A" w:rsidRPr="00FF239A" w:rsidTr="00CD7DC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03 3 02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96,2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дорожного хозяйства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FF239A" w:rsidRPr="00FF239A" w:rsidTr="00CD7DC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сносу аварийного и ветхого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проведению экспертизы жилых помещений муниципального жилищного фонда для признания их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аварийными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жилых помещений, в рамках исполнения судебных решений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97,9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подготовке объектов коммунальной инфраструктуры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муниципальным унитарным предприятиям 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239A" w:rsidRPr="00FF239A" w:rsidTr="00CD7DC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погашение просроченной кредиторской задолженности по первоочередным платежам (налоги: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НДФЛ, начисления на заработную плату, задолженность за топливно-энергетические ресурсы)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88 0 00 35112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599845,0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211389,2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15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8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301743,1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300936,6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общеобразовательные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образовательные 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FF239A" w:rsidRPr="00FF239A" w:rsidTr="00CD7DCB">
        <w:trPr>
          <w:trHeight w:val="1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FF239A" w:rsidRPr="00FF239A" w:rsidTr="00CD7D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</w:tr>
      <w:tr w:rsidR="00FF239A" w:rsidRPr="00FF239A" w:rsidTr="00CD7DCB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из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</w:tr>
      <w:tr w:rsidR="00FF239A" w:rsidRPr="00FF239A" w:rsidTr="00CD7DCB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</w:t>
            </w:r>
          </w:p>
        </w:tc>
      </w:tr>
      <w:tr w:rsidR="00FF239A" w:rsidRPr="00FF239A" w:rsidTr="00CD7DC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в общеобразовательных учреждениях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детей из малоимущих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"Поддержка молодых педагогов, создание условий для их закрепления в системе образования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04 2 03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поддержки молодым педагогам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8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B64183">
        <w:trPr>
          <w:trHeight w:val="2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</w:tr>
      <w:tr w:rsidR="00FF239A" w:rsidRPr="00FF239A" w:rsidTr="00CD7DC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экологической безопасности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05 4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05 4 01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05 4 01 40000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4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05 4 01 79113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B64183">
        <w:trPr>
          <w:trHeight w:val="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04 4 01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B64183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отдыха, организация и обеспечение оздоровления детей в каникулярное время в муниципальных организациях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B64183">
        <w:trPr>
          <w:trHeight w:val="2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"Улучшение условий и охраны труда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05 1 01 40000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"Музейное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музея"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05 2 01 40000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"Библиотечная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05 3 01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05 3 01 40000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обновление материально-технической базы муниципальных учреждений социальной сферы в  рамках проекта "Три тысячи добрых дел"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"3000 добрых дел" за счет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"Улучшение условий и охраны труда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02 6 01 79108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муниципального района «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5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"Музейное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5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музея"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05 2 01 55050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"Библиотечная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деятельности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05 3 01 55050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6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128689,3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и территориальное развитие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6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FF239A" w:rsidRPr="00FF239A" w:rsidTr="00CD7DCB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</w:t>
            </w:r>
            <w:proofErr w:type="gram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Дополнительные меры социальной поддержки и социальной помощи для отдельных категорий граждан, проживающих на 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и территориальное развитие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жильем молодых семей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03 2 01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 образования 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B64183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  "Исполнение органами местного самоуправления в сфере дошкольного образования переданных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04 1 02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«Социальное развитие и совершенствование муниципального управления в муниципальном районе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семьи и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Дополнительные меры социальной поддержки и социальной помощи для отдельных категорий граждан, проживающих на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B64183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Комитет по финансам администрации 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Каларского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Каларский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01 5 01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84536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части материально-технического обеспечения </w:t>
            </w: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FF239A" w:rsidRPr="00FF239A" w:rsidTr="00CD7DC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F239A" w:rsidRPr="00FF239A" w:rsidTr="00CD7D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CD7DCB">
        <w:trPr>
          <w:trHeight w:val="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F239A" w:rsidRPr="00FF239A" w:rsidTr="00CD7DCB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1098755,2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1091703,6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A" w:rsidRPr="00FF239A" w:rsidRDefault="00FF239A" w:rsidP="00FF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FF239A" w:rsidRPr="00FF239A" w:rsidRDefault="00FF239A" w:rsidP="00FF239A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FF239A" w:rsidRPr="00FF239A" w:rsidRDefault="00FF239A" w:rsidP="00FF239A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1E3828" w:rsidRDefault="00FF239A" w:rsidP="0084536B">
      <w:pPr>
        <w:jc w:val="center"/>
      </w:pPr>
      <w:r w:rsidRPr="00FF239A">
        <w:rPr>
          <w:rFonts w:ascii="Calibri" w:eastAsia="Calibri" w:hAnsi="Calibri" w:cs="Times New Roman"/>
          <w:sz w:val="18"/>
          <w:szCs w:val="18"/>
        </w:rPr>
        <w:t>_________________________________________</w:t>
      </w:r>
    </w:p>
    <w:sectPr w:rsidR="001E3828" w:rsidSect="00CD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4231DC"/>
    <w:multiLevelType w:val="hybridMultilevel"/>
    <w:tmpl w:val="4510E660"/>
    <w:lvl w:ilvl="0" w:tplc="876A6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7B"/>
    <w:rsid w:val="000D1EBB"/>
    <w:rsid w:val="001E3828"/>
    <w:rsid w:val="001F5F10"/>
    <w:rsid w:val="00432A85"/>
    <w:rsid w:val="00447A65"/>
    <w:rsid w:val="004D0FD8"/>
    <w:rsid w:val="0084536B"/>
    <w:rsid w:val="008B455B"/>
    <w:rsid w:val="009F6A27"/>
    <w:rsid w:val="00AC277B"/>
    <w:rsid w:val="00AD0AC7"/>
    <w:rsid w:val="00B64183"/>
    <w:rsid w:val="00CD7DCB"/>
    <w:rsid w:val="00F1110B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239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239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3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23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FF239A"/>
  </w:style>
  <w:style w:type="table" w:styleId="a3">
    <w:name w:val="Table Grid"/>
    <w:basedOn w:val="a1"/>
    <w:rsid w:val="00FF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23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F2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2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2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FF23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F23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F239A"/>
  </w:style>
  <w:style w:type="character" w:styleId="a7">
    <w:name w:val="Hyperlink"/>
    <w:uiPriority w:val="99"/>
    <w:unhideWhenUsed/>
    <w:rsid w:val="00FF239A"/>
    <w:rPr>
      <w:color w:val="0000FF"/>
      <w:u w:val="single"/>
    </w:rPr>
  </w:style>
  <w:style w:type="character" w:styleId="a8">
    <w:name w:val="FollowedHyperlink"/>
    <w:uiPriority w:val="99"/>
    <w:unhideWhenUsed/>
    <w:rsid w:val="00FF239A"/>
    <w:rPr>
      <w:color w:val="800080"/>
      <w:u w:val="single"/>
    </w:rPr>
  </w:style>
  <w:style w:type="paragraph" w:customStyle="1" w:styleId="xl67">
    <w:name w:val="xl67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239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xl110">
    <w:name w:val="xl11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F239A"/>
  </w:style>
  <w:style w:type="paragraph" w:customStyle="1" w:styleId="xl141">
    <w:name w:val="xl14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F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F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F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F2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239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239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3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23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FF239A"/>
  </w:style>
  <w:style w:type="table" w:styleId="a3">
    <w:name w:val="Table Grid"/>
    <w:basedOn w:val="a1"/>
    <w:rsid w:val="00FF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23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F2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2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2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FF23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F23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F239A"/>
  </w:style>
  <w:style w:type="character" w:styleId="a7">
    <w:name w:val="Hyperlink"/>
    <w:uiPriority w:val="99"/>
    <w:unhideWhenUsed/>
    <w:rsid w:val="00FF239A"/>
    <w:rPr>
      <w:color w:val="0000FF"/>
      <w:u w:val="single"/>
    </w:rPr>
  </w:style>
  <w:style w:type="character" w:styleId="a8">
    <w:name w:val="FollowedHyperlink"/>
    <w:uiPriority w:val="99"/>
    <w:unhideWhenUsed/>
    <w:rsid w:val="00FF239A"/>
    <w:rPr>
      <w:color w:val="800080"/>
      <w:u w:val="single"/>
    </w:rPr>
  </w:style>
  <w:style w:type="paragraph" w:customStyle="1" w:styleId="xl67">
    <w:name w:val="xl67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239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2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xl110">
    <w:name w:val="xl11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F239A"/>
  </w:style>
  <w:style w:type="paragraph" w:customStyle="1" w:styleId="xl141">
    <w:name w:val="xl141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FF2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F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F23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F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F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F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F2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38925</Words>
  <Characters>221876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</cp:lastModifiedBy>
  <cp:revision>2</cp:revision>
  <dcterms:created xsi:type="dcterms:W3CDTF">2022-06-06T02:23:00Z</dcterms:created>
  <dcterms:modified xsi:type="dcterms:W3CDTF">2022-06-06T02:23:00Z</dcterms:modified>
</cp:coreProperties>
</file>